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黑体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黑体"/>
          <w:sz w:val="32"/>
          <w:szCs w:val="32"/>
          <w:shd w:val="clear" w:color="auto" w:fill="FFFFFF"/>
        </w:rPr>
        <w:t>附件</w:t>
      </w:r>
    </w:p>
    <w:p>
      <w:pPr>
        <w:spacing w:after="312" w:afterLines="100" w:line="50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广西监狱“一站式”综合业务管理平台功能扩展建设项目竣工财务决算服务采购</w:t>
      </w:r>
      <w:r>
        <w:rPr>
          <w:rFonts w:hint="eastAsia" w:ascii="宋体" w:hAnsi="宋体" w:eastAsia="宋体" w:cs="宋体"/>
          <w:b/>
          <w:sz w:val="36"/>
          <w:szCs w:val="36"/>
        </w:rPr>
        <w:t>评分表</w:t>
      </w:r>
      <w:bookmarkStart w:id="0" w:name="_GoBack"/>
      <w:bookmarkEnd w:id="0"/>
    </w:p>
    <w:tbl>
      <w:tblPr>
        <w:tblStyle w:val="6"/>
        <w:tblW w:w="9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023"/>
        <w:gridCol w:w="5994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73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评标分项</w:t>
            </w:r>
          </w:p>
        </w:tc>
        <w:tc>
          <w:tcPr>
            <w:tcW w:w="1023" w:type="dxa"/>
          </w:tcPr>
          <w:p>
            <w:pPr>
              <w:spacing w:line="400" w:lineRule="exac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分值</w:t>
            </w:r>
          </w:p>
        </w:tc>
        <w:tc>
          <w:tcPr>
            <w:tcW w:w="5994" w:type="dxa"/>
          </w:tcPr>
          <w:p>
            <w:pPr>
              <w:spacing w:line="400" w:lineRule="exact"/>
              <w:ind w:firstLine="703" w:firstLineChars="250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评分标准</w:t>
            </w:r>
          </w:p>
        </w:tc>
        <w:tc>
          <w:tcPr>
            <w:tcW w:w="731" w:type="dxa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报价分</w:t>
            </w: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599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以满足文件要求且投标价格最低的报价为基准价，其价格分为满分30分，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其他报价得分=（基准价/投标报价）×100。</w:t>
            </w:r>
          </w:p>
        </w:tc>
        <w:tc>
          <w:tcPr>
            <w:tcW w:w="731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业绩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599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年以来开展的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似项目业绩情况，每份业绩得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分，满分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5分，需提供相关合同、协议复印件。</w:t>
            </w:r>
          </w:p>
        </w:tc>
        <w:tc>
          <w:tcPr>
            <w:tcW w:w="731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实力分</w:t>
            </w: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5994" w:type="dxa"/>
            <w:vAlign w:val="center"/>
          </w:tcPr>
          <w:p>
            <w:pPr>
              <w:spacing w:line="400" w:lineRule="exact"/>
              <w:ind w:left="113" w:right="104" w:firstLine="13"/>
              <w:rPr>
                <w:rFonts w:ascii="宋体" w:hAnsi="宋体" w:eastAsia="宋体" w:cs="宋体"/>
                <w:color w:val="C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</w:rPr>
              <w:t>企业或公司的技术人员：具有高级职称，每人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5分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</w:rPr>
              <w:t>；具有中级职称，每人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</w:rPr>
              <w:t>分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；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</w:rPr>
              <w:t>具有资产评估等资质，每人1分，满分1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</w:rPr>
              <w:t>。</w:t>
            </w:r>
          </w:p>
        </w:tc>
        <w:tc>
          <w:tcPr>
            <w:tcW w:w="731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2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方案分</w:t>
            </w: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599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一档(0-10.0分)：服务实施方案简单，基本满足项目需求；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二档(1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-20.0分)服务方案完整，有</w:t>
            </w:r>
            <w:r>
              <w:rPr>
                <w:rFonts w:ascii="宋体" w:hAnsi="宋体" w:eastAsia="宋体" w:cs="宋体"/>
                <w:sz w:val="28"/>
                <w:szCs w:val="28"/>
              </w:rPr>
              <w:t>可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操作</w:t>
            </w:r>
            <w:r>
              <w:rPr>
                <w:rFonts w:ascii="宋体" w:hAnsi="宋体" w:eastAsia="宋体" w:cs="宋体"/>
                <w:sz w:val="28"/>
                <w:szCs w:val="28"/>
              </w:rPr>
              <w:t>性，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拟投入人员达到项目采购需求，内容理念切合实际，</w:t>
            </w:r>
            <w:r>
              <w:rPr>
                <w:rFonts w:ascii="宋体" w:hAnsi="宋体" w:eastAsia="宋体"/>
                <w:sz w:val="28"/>
                <w:szCs w:val="28"/>
              </w:rPr>
              <w:t>成果文件在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10个</w:t>
            </w:r>
            <w:r>
              <w:rPr>
                <w:rFonts w:ascii="宋体" w:hAnsi="宋体" w:eastAsia="宋体"/>
                <w:sz w:val="28"/>
                <w:szCs w:val="28"/>
              </w:rPr>
              <w:t>工作日内提交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宋体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三档(2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-30分)：服务方案详细，</w:t>
            </w:r>
            <w:r>
              <w:rPr>
                <w:rFonts w:ascii="宋体" w:hAnsi="宋体" w:eastAsia="宋体" w:cs="宋体"/>
                <w:sz w:val="28"/>
                <w:szCs w:val="28"/>
              </w:rPr>
              <w:t>可操作性强，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切合</w:t>
            </w:r>
            <w:r>
              <w:rPr>
                <w:rFonts w:ascii="宋体" w:hAnsi="宋体" w:eastAsia="宋体" w:cs="宋体"/>
                <w:sz w:val="28"/>
                <w:szCs w:val="28"/>
              </w:rPr>
              <w:t>本项目需求，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拟投入人员优于项目采购需求，</w:t>
            </w:r>
            <w:r>
              <w:rPr>
                <w:rFonts w:ascii="宋体" w:hAnsi="宋体" w:eastAsia="宋体"/>
                <w:sz w:val="28"/>
                <w:szCs w:val="28"/>
              </w:rPr>
              <w:t>成果文件在7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个</w:t>
            </w:r>
            <w:r>
              <w:rPr>
                <w:rFonts w:ascii="宋体" w:hAnsi="宋体" w:eastAsia="宋体"/>
                <w:sz w:val="28"/>
                <w:szCs w:val="28"/>
              </w:rPr>
              <w:t>工作日内提交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。</w:t>
            </w:r>
          </w:p>
        </w:tc>
        <w:tc>
          <w:tcPr>
            <w:tcW w:w="731" w:type="dxa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总分</w:t>
            </w: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100分</w:t>
            </w:r>
          </w:p>
        </w:tc>
        <w:tc>
          <w:tcPr>
            <w:tcW w:w="59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ZmMwMTBhZmQwNzkzZWI4ZGNhYWMxZTVhNjkzNjkifQ=="/>
  </w:docVars>
  <w:rsids>
    <w:rsidRoot w:val="00491399"/>
    <w:rsid w:val="00032958"/>
    <w:rsid w:val="000512FF"/>
    <w:rsid w:val="001045BA"/>
    <w:rsid w:val="00117CFC"/>
    <w:rsid w:val="00140F3F"/>
    <w:rsid w:val="00186FD1"/>
    <w:rsid w:val="00190272"/>
    <w:rsid w:val="001B2B32"/>
    <w:rsid w:val="00246343"/>
    <w:rsid w:val="00265854"/>
    <w:rsid w:val="0037337F"/>
    <w:rsid w:val="0041022D"/>
    <w:rsid w:val="004250CF"/>
    <w:rsid w:val="004414D7"/>
    <w:rsid w:val="0045682F"/>
    <w:rsid w:val="00467DCB"/>
    <w:rsid w:val="00487651"/>
    <w:rsid w:val="00491399"/>
    <w:rsid w:val="0051790E"/>
    <w:rsid w:val="00533202"/>
    <w:rsid w:val="005A368F"/>
    <w:rsid w:val="005A64C2"/>
    <w:rsid w:val="005B325A"/>
    <w:rsid w:val="005E53B8"/>
    <w:rsid w:val="00650DDE"/>
    <w:rsid w:val="006535B7"/>
    <w:rsid w:val="006C54DC"/>
    <w:rsid w:val="006D4D52"/>
    <w:rsid w:val="007245D1"/>
    <w:rsid w:val="0086384C"/>
    <w:rsid w:val="008679F7"/>
    <w:rsid w:val="00875C4B"/>
    <w:rsid w:val="00912E01"/>
    <w:rsid w:val="0094578F"/>
    <w:rsid w:val="009869AE"/>
    <w:rsid w:val="00986A2A"/>
    <w:rsid w:val="009A7E75"/>
    <w:rsid w:val="009C13AA"/>
    <w:rsid w:val="00A11A8A"/>
    <w:rsid w:val="00AB2EEF"/>
    <w:rsid w:val="00AF28C2"/>
    <w:rsid w:val="00B42198"/>
    <w:rsid w:val="00CF5D3D"/>
    <w:rsid w:val="00D16E4B"/>
    <w:rsid w:val="00D72773"/>
    <w:rsid w:val="00E01358"/>
    <w:rsid w:val="00E11929"/>
    <w:rsid w:val="00EA11F7"/>
    <w:rsid w:val="00F34B6F"/>
    <w:rsid w:val="00F512D0"/>
    <w:rsid w:val="00F710D1"/>
    <w:rsid w:val="00F90242"/>
    <w:rsid w:val="02950810"/>
    <w:rsid w:val="09DA7681"/>
    <w:rsid w:val="0A850001"/>
    <w:rsid w:val="0C3E2112"/>
    <w:rsid w:val="0C4C73A0"/>
    <w:rsid w:val="0E201201"/>
    <w:rsid w:val="11FA60E2"/>
    <w:rsid w:val="13C77CDA"/>
    <w:rsid w:val="17592BCC"/>
    <w:rsid w:val="18036407"/>
    <w:rsid w:val="1ACE017F"/>
    <w:rsid w:val="1D0B154D"/>
    <w:rsid w:val="1FA1765D"/>
    <w:rsid w:val="206642E6"/>
    <w:rsid w:val="21680925"/>
    <w:rsid w:val="21F452AB"/>
    <w:rsid w:val="24EF58C2"/>
    <w:rsid w:val="258A22A3"/>
    <w:rsid w:val="259A609A"/>
    <w:rsid w:val="28F40B67"/>
    <w:rsid w:val="2D7D1023"/>
    <w:rsid w:val="2F8258C7"/>
    <w:rsid w:val="305875FE"/>
    <w:rsid w:val="30846083"/>
    <w:rsid w:val="331F16D3"/>
    <w:rsid w:val="3B0A2D3E"/>
    <w:rsid w:val="3CE00D63"/>
    <w:rsid w:val="3FD6C247"/>
    <w:rsid w:val="46907087"/>
    <w:rsid w:val="49D31A8F"/>
    <w:rsid w:val="4A475AFA"/>
    <w:rsid w:val="4D2513E6"/>
    <w:rsid w:val="51C80C6C"/>
    <w:rsid w:val="5A2B6AD2"/>
    <w:rsid w:val="5F804EE4"/>
    <w:rsid w:val="616D02E8"/>
    <w:rsid w:val="61C84EF5"/>
    <w:rsid w:val="63520C62"/>
    <w:rsid w:val="68607EC3"/>
    <w:rsid w:val="69CC79CB"/>
    <w:rsid w:val="6A0817BA"/>
    <w:rsid w:val="6B67436E"/>
    <w:rsid w:val="6D0F13F0"/>
    <w:rsid w:val="6D55BFE5"/>
    <w:rsid w:val="6F56245A"/>
    <w:rsid w:val="70C06405"/>
    <w:rsid w:val="74AB66DC"/>
    <w:rsid w:val="76287EC0"/>
    <w:rsid w:val="78AC611C"/>
    <w:rsid w:val="7B1437F5"/>
    <w:rsid w:val="CE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8"/>
    <w:semiHidden/>
    <w:unhideWhenUsed/>
    <w:qFormat/>
    <w:uiPriority w:val="99"/>
    <w:rPr>
      <w:rFonts w:hAnsi="Courier New" w:cs="Courier New" w:asciiTheme="minorEastAsi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3"/>
    <w:semiHidden/>
    <w:qFormat/>
    <w:uiPriority w:val="99"/>
    <w:rPr>
      <w:rFonts w:hAnsi="Courier New" w:cs="Courier New" w:asciiTheme="minorEastAsi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261</Words>
  <Characters>1490</Characters>
  <Lines>12</Lines>
  <Paragraphs>3</Paragraphs>
  <TotalTime>116</TotalTime>
  <ScaleCrop>false</ScaleCrop>
  <LinksUpToDate>false</LinksUpToDate>
  <CharactersWithSpaces>1748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2023-09-14T10:10:00Z</dcterms:created>
  <dc:creator>AutoBVT</dc:creator>
  <cp:lastModifiedBy>(￣^￣)ゞ</cp:lastModifiedBy>
  <cp:lastPrinted>2023-09-20T11:22:00Z</cp:lastPrinted>
  <dcterms:modified xsi:type="dcterms:W3CDTF">2023-09-25T01:23:34Z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65BBAD7F74CD4C659E3DCB24955388B0_13</vt:lpwstr>
  </property>
</Properties>
</file>